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F0E1" w14:textId="77777777" w:rsidR="00975745" w:rsidRPr="0041375A" w:rsidRDefault="00975745" w:rsidP="00975745">
      <w:pPr>
        <w:autoSpaceDE w:val="0"/>
        <w:autoSpaceDN w:val="0"/>
        <w:adjustRightInd w:val="0"/>
        <w:jc w:val="center"/>
        <w:rPr>
          <w:b/>
          <w:bCs/>
          <w:sz w:val="28"/>
          <w:szCs w:val="24"/>
        </w:rPr>
      </w:pPr>
      <w:r w:rsidRPr="0041375A">
        <w:rPr>
          <w:b/>
          <w:bCs/>
          <w:sz w:val="28"/>
          <w:szCs w:val="24"/>
        </w:rPr>
        <w:t>NOTICE OF AVAILABILITY OF OWNER TITLE INSURANCE</w:t>
      </w:r>
    </w:p>
    <w:p w14:paraId="4063B4C4" w14:textId="77777777" w:rsidR="00975745" w:rsidRPr="0041375A" w:rsidRDefault="00975745" w:rsidP="00975745">
      <w:pPr>
        <w:autoSpaceDE w:val="0"/>
        <w:autoSpaceDN w:val="0"/>
        <w:adjustRightInd w:val="0"/>
        <w:jc w:val="center"/>
        <w:rPr>
          <w:b/>
          <w:bCs/>
          <w:szCs w:val="25"/>
        </w:rPr>
      </w:pPr>
    </w:p>
    <w:p w14:paraId="4C1A928D" w14:textId="77777777" w:rsidR="00975745" w:rsidRPr="0041375A" w:rsidRDefault="00975745" w:rsidP="00975745">
      <w:pPr>
        <w:autoSpaceDE w:val="0"/>
        <w:autoSpaceDN w:val="0"/>
        <w:adjustRightInd w:val="0"/>
        <w:jc w:val="center"/>
        <w:rPr>
          <w:b/>
          <w:bCs/>
          <w:szCs w:val="25"/>
        </w:rPr>
      </w:pPr>
    </w:p>
    <w:p w14:paraId="327512C6" w14:textId="2F52288F" w:rsidR="00975745" w:rsidRDefault="00975745" w:rsidP="00975745">
      <w:pPr>
        <w:tabs>
          <w:tab w:val="left" w:pos="7200"/>
        </w:tabs>
        <w:autoSpaceDE w:val="0"/>
        <w:autoSpaceDN w:val="0"/>
        <w:adjustRightInd w:val="0"/>
        <w:rPr>
          <w:sz w:val="25"/>
          <w:szCs w:val="25"/>
        </w:rPr>
      </w:pPr>
      <w:r>
        <w:rPr>
          <w:sz w:val="25"/>
          <w:szCs w:val="25"/>
        </w:rPr>
        <w:tab/>
        <w:t xml:space="preserve">Date:  </w:t>
      </w:r>
    </w:p>
    <w:p w14:paraId="505E10D1" w14:textId="7DEAD09C" w:rsidR="00975745" w:rsidRPr="0041375A" w:rsidRDefault="00975745" w:rsidP="006168B7">
      <w:pPr>
        <w:autoSpaceDE w:val="0"/>
        <w:autoSpaceDN w:val="0"/>
        <w:adjustRightInd w:val="0"/>
        <w:jc w:val="both"/>
        <w:rPr>
          <w:szCs w:val="26"/>
        </w:rPr>
      </w:pPr>
      <w:r w:rsidRPr="0041375A">
        <w:rPr>
          <w:szCs w:val="25"/>
        </w:rPr>
        <w:t xml:space="preserve">To:  </w:t>
      </w:r>
    </w:p>
    <w:p w14:paraId="43B8086E" w14:textId="77777777" w:rsidR="00975745" w:rsidRPr="0041375A" w:rsidRDefault="00975745" w:rsidP="006168B7">
      <w:pPr>
        <w:autoSpaceDE w:val="0"/>
        <w:autoSpaceDN w:val="0"/>
        <w:adjustRightInd w:val="0"/>
        <w:jc w:val="both"/>
        <w:rPr>
          <w:szCs w:val="25"/>
        </w:rPr>
      </w:pPr>
    </w:p>
    <w:p w14:paraId="06282A06" w14:textId="77777777" w:rsidR="00975745" w:rsidRPr="0041375A" w:rsidRDefault="00975745" w:rsidP="006168B7">
      <w:pPr>
        <w:autoSpaceDE w:val="0"/>
        <w:autoSpaceDN w:val="0"/>
        <w:adjustRightInd w:val="0"/>
        <w:jc w:val="both"/>
        <w:rPr>
          <w:szCs w:val="25"/>
        </w:rPr>
      </w:pPr>
    </w:p>
    <w:p w14:paraId="4DE0D549" w14:textId="45566159" w:rsidR="00975745" w:rsidRPr="0041375A" w:rsidRDefault="00975745" w:rsidP="006168B7">
      <w:pPr>
        <w:autoSpaceDE w:val="0"/>
        <w:autoSpaceDN w:val="0"/>
        <w:adjustRightInd w:val="0"/>
        <w:jc w:val="both"/>
        <w:rPr>
          <w:szCs w:val="24"/>
        </w:rPr>
      </w:pPr>
      <w:r w:rsidRPr="0041375A">
        <w:rPr>
          <w:szCs w:val="25"/>
        </w:rPr>
        <w:t xml:space="preserve">Buying property identified </w:t>
      </w:r>
      <w:r w:rsidRPr="0041375A">
        <w:rPr>
          <w:szCs w:val="24"/>
        </w:rPr>
        <w:t>as:</w:t>
      </w:r>
      <w:r w:rsidR="007E40ED" w:rsidRPr="007E40ED">
        <w:rPr>
          <w:szCs w:val="25"/>
        </w:rPr>
        <w:t xml:space="preserve"> </w:t>
      </w:r>
      <w:r w:rsidR="00554065">
        <w:rPr>
          <w:szCs w:val="25"/>
        </w:rPr>
        <w:t xml:space="preserve"> </w:t>
      </w:r>
    </w:p>
    <w:p w14:paraId="456338B2" w14:textId="77777777" w:rsidR="00975745" w:rsidRPr="0041375A" w:rsidRDefault="00975745" w:rsidP="006168B7">
      <w:pPr>
        <w:autoSpaceDE w:val="0"/>
        <w:autoSpaceDN w:val="0"/>
        <w:adjustRightInd w:val="0"/>
        <w:jc w:val="both"/>
        <w:rPr>
          <w:szCs w:val="25"/>
        </w:rPr>
      </w:pPr>
    </w:p>
    <w:p w14:paraId="0A82E314" w14:textId="77777777" w:rsidR="00975745" w:rsidRPr="0041375A" w:rsidRDefault="00975745" w:rsidP="006168B7">
      <w:pPr>
        <w:autoSpaceDE w:val="0"/>
        <w:autoSpaceDN w:val="0"/>
        <w:adjustRightInd w:val="0"/>
        <w:jc w:val="both"/>
        <w:rPr>
          <w:szCs w:val="25"/>
        </w:rPr>
      </w:pPr>
    </w:p>
    <w:p w14:paraId="5A4E24A5" w14:textId="77777777" w:rsidR="00975745" w:rsidRPr="0041375A" w:rsidRDefault="00975745" w:rsidP="006168B7">
      <w:pPr>
        <w:autoSpaceDE w:val="0"/>
        <w:autoSpaceDN w:val="0"/>
        <w:adjustRightInd w:val="0"/>
        <w:jc w:val="both"/>
        <w:rPr>
          <w:i/>
          <w:iCs/>
          <w:szCs w:val="24"/>
        </w:rPr>
      </w:pPr>
      <w:r w:rsidRPr="0041375A">
        <w:rPr>
          <w:szCs w:val="25"/>
        </w:rPr>
        <w:t xml:space="preserve">If a </w:t>
      </w:r>
      <w:r w:rsidR="00C54E00">
        <w:rPr>
          <w:szCs w:val="25"/>
        </w:rPr>
        <w:t>Loan</w:t>
      </w:r>
      <w:r w:rsidRPr="0041375A">
        <w:rPr>
          <w:szCs w:val="25"/>
        </w:rPr>
        <w:t xml:space="preserve"> Policy of title insurance insuring the title to the property you are buying is being issued to your</w:t>
      </w:r>
      <w:r w:rsidR="006806BB" w:rsidRPr="0041375A">
        <w:rPr>
          <w:szCs w:val="25"/>
        </w:rPr>
        <w:t xml:space="preserve"> </w:t>
      </w:r>
      <w:r w:rsidRPr="0041375A">
        <w:rPr>
          <w:szCs w:val="25"/>
        </w:rPr>
        <w:t xml:space="preserve">mortgage lender, </w:t>
      </w:r>
      <w:r w:rsidRPr="0041375A">
        <w:rPr>
          <w:i/>
          <w:iCs/>
          <w:szCs w:val="24"/>
        </w:rPr>
        <w:t>that policy does not provide title insu</w:t>
      </w:r>
      <w:r w:rsidR="00B76120" w:rsidRPr="0041375A">
        <w:rPr>
          <w:i/>
          <w:iCs/>
          <w:szCs w:val="24"/>
        </w:rPr>
        <w:t>r</w:t>
      </w:r>
      <w:r w:rsidRPr="0041375A">
        <w:rPr>
          <w:i/>
          <w:iCs/>
          <w:szCs w:val="24"/>
        </w:rPr>
        <w:t>ance coverage to you.</w:t>
      </w:r>
    </w:p>
    <w:p w14:paraId="02E0B87E" w14:textId="77777777" w:rsidR="00B76120" w:rsidRPr="0041375A" w:rsidRDefault="00B76120" w:rsidP="006168B7">
      <w:pPr>
        <w:autoSpaceDE w:val="0"/>
        <w:autoSpaceDN w:val="0"/>
        <w:adjustRightInd w:val="0"/>
        <w:jc w:val="both"/>
        <w:rPr>
          <w:i/>
          <w:iCs/>
          <w:szCs w:val="24"/>
        </w:rPr>
      </w:pPr>
    </w:p>
    <w:p w14:paraId="0212787E" w14:textId="735E467F" w:rsidR="00975745" w:rsidRPr="0041375A" w:rsidRDefault="00975745" w:rsidP="006168B7">
      <w:pPr>
        <w:autoSpaceDE w:val="0"/>
        <w:autoSpaceDN w:val="0"/>
        <w:adjustRightInd w:val="0"/>
        <w:jc w:val="both"/>
        <w:rPr>
          <w:szCs w:val="25"/>
        </w:rPr>
      </w:pPr>
      <w:r w:rsidRPr="0041375A">
        <w:rPr>
          <w:szCs w:val="25"/>
        </w:rPr>
        <w:t xml:space="preserve">You may obtain an Owner Policy of title insurance which provides title insurance coverage to you. </w:t>
      </w:r>
      <w:r w:rsidR="00B76120" w:rsidRPr="0041375A">
        <w:rPr>
          <w:szCs w:val="25"/>
        </w:rPr>
        <w:t xml:space="preserve"> </w:t>
      </w:r>
      <w:r w:rsidRPr="0041375A">
        <w:rPr>
          <w:szCs w:val="25"/>
        </w:rPr>
        <w:t>The</w:t>
      </w:r>
      <w:r w:rsidR="006806BB" w:rsidRPr="0041375A">
        <w:rPr>
          <w:szCs w:val="25"/>
        </w:rPr>
        <w:t xml:space="preserve"> </w:t>
      </w:r>
      <w:r w:rsidRPr="0041375A">
        <w:rPr>
          <w:i/>
          <w:iCs/>
          <w:szCs w:val="24"/>
        </w:rPr>
        <w:t xml:space="preserve">additional cost </w:t>
      </w:r>
      <w:r w:rsidRPr="0041375A">
        <w:rPr>
          <w:szCs w:val="25"/>
        </w:rPr>
        <w:t>to you for an Owner Policy depends upon whether you purchase a standard policy or an</w:t>
      </w:r>
      <w:r w:rsidR="006806BB" w:rsidRPr="0041375A">
        <w:rPr>
          <w:szCs w:val="25"/>
        </w:rPr>
        <w:t xml:space="preserve"> </w:t>
      </w:r>
      <w:r w:rsidRPr="0041375A">
        <w:rPr>
          <w:szCs w:val="25"/>
        </w:rPr>
        <w:t xml:space="preserve">expanded protection policy. </w:t>
      </w:r>
      <w:r w:rsidR="00B76120" w:rsidRPr="0041375A">
        <w:rPr>
          <w:szCs w:val="25"/>
        </w:rPr>
        <w:t xml:space="preserve"> </w:t>
      </w:r>
      <w:r w:rsidRPr="0041375A">
        <w:rPr>
          <w:szCs w:val="25"/>
        </w:rPr>
        <w:t>If you request Owner coverage at this time, the additional cost for the standard</w:t>
      </w:r>
      <w:r w:rsidR="006806BB" w:rsidRPr="0041375A">
        <w:rPr>
          <w:szCs w:val="25"/>
        </w:rPr>
        <w:t xml:space="preserve"> </w:t>
      </w:r>
      <w:r w:rsidRPr="0041375A">
        <w:rPr>
          <w:szCs w:val="25"/>
        </w:rPr>
        <w:t>Owner Policy of title insurance in the amount of $</w:t>
      </w:r>
      <w:r w:rsidR="00554065" w:rsidRPr="0041375A">
        <w:rPr>
          <w:szCs w:val="25"/>
        </w:rPr>
        <w:t>_______________</w:t>
      </w:r>
      <w:r w:rsidRPr="0041375A">
        <w:rPr>
          <w:szCs w:val="25"/>
        </w:rPr>
        <w:t xml:space="preserve"> is $</w:t>
      </w:r>
      <w:r w:rsidR="00554065" w:rsidRPr="0041375A">
        <w:rPr>
          <w:szCs w:val="25"/>
        </w:rPr>
        <w:t>_______________</w:t>
      </w:r>
      <w:r w:rsidRPr="0041375A">
        <w:rPr>
          <w:szCs w:val="24"/>
        </w:rPr>
        <w:t xml:space="preserve">; </w:t>
      </w:r>
      <w:r w:rsidRPr="0041375A">
        <w:rPr>
          <w:szCs w:val="25"/>
        </w:rPr>
        <w:t>the additional</w:t>
      </w:r>
      <w:r w:rsidR="006806BB" w:rsidRPr="0041375A">
        <w:rPr>
          <w:szCs w:val="25"/>
        </w:rPr>
        <w:t xml:space="preserve"> </w:t>
      </w:r>
      <w:r w:rsidRPr="0041375A">
        <w:rPr>
          <w:szCs w:val="25"/>
        </w:rPr>
        <w:t>cost for an Expanded Protection Owner Policy of title insurance in the same amount is $</w:t>
      </w:r>
      <w:r w:rsidR="00554065" w:rsidRPr="0041375A">
        <w:rPr>
          <w:szCs w:val="25"/>
        </w:rPr>
        <w:t>_______________</w:t>
      </w:r>
      <w:r w:rsidRPr="0041375A">
        <w:rPr>
          <w:szCs w:val="25"/>
        </w:rPr>
        <w:t>.</w:t>
      </w:r>
    </w:p>
    <w:p w14:paraId="19A52E87" w14:textId="77777777" w:rsidR="00B76120" w:rsidRPr="0041375A" w:rsidRDefault="00B76120" w:rsidP="006168B7">
      <w:pPr>
        <w:autoSpaceDE w:val="0"/>
        <w:autoSpaceDN w:val="0"/>
        <w:adjustRightInd w:val="0"/>
        <w:jc w:val="both"/>
        <w:rPr>
          <w:szCs w:val="25"/>
        </w:rPr>
      </w:pPr>
    </w:p>
    <w:p w14:paraId="70F6B6B8" w14:textId="77777777" w:rsidR="00975745" w:rsidRPr="0041375A" w:rsidRDefault="00975745" w:rsidP="006168B7">
      <w:pPr>
        <w:autoSpaceDE w:val="0"/>
        <w:autoSpaceDN w:val="0"/>
        <w:adjustRightInd w:val="0"/>
        <w:jc w:val="both"/>
        <w:rPr>
          <w:szCs w:val="25"/>
        </w:rPr>
      </w:pPr>
      <w:r w:rsidRPr="0041375A">
        <w:rPr>
          <w:szCs w:val="25"/>
        </w:rPr>
        <w:t>If you are uncertain as to whether you should obtain an Owner Policy of title insurance or whether you should</w:t>
      </w:r>
      <w:r w:rsidR="006806BB" w:rsidRPr="0041375A">
        <w:rPr>
          <w:szCs w:val="25"/>
        </w:rPr>
        <w:t xml:space="preserve"> </w:t>
      </w:r>
      <w:r w:rsidRPr="0041375A">
        <w:rPr>
          <w:szCs w:val="25"/>
        </w:rPr>
        <w:t>obtain a standard Owner or an Expanded Protection Owner Policy, you are encouraged to seek independent</w:t>
      </w:r>
      <w:r w:rsidR="006806BB" w:rsidRPr="0041375A">
        <w:rPr>
          <w:szCs w:val="25"/>
        </w:rPr>
        <w:t xml:space="preserve"> </w:t>
      </w:r>
      <w:r w:rsidRPr="0041375A">
        <w:rPr>
          <w:szCs w:val="25"/>
        </w:rPr>
        <w:t>advice.</w:t>
      </w:r>
    </w:p>
    <w:p w14:paraId="1D1F353D" w14:textId="77777777" w:rsidR="00975745" w:rsidRPr="0041375A" w:rsidRDefault="00B76120" w:rsidP="005015C3">
      <w:pPr>
        <w:tabs>
          <w:tab w:val="left" w:pos="5760"/>
        </w:tabs>
        <w:autoSpaceDE w:val="0"/>
        <w:autoSpaceDN w:val="0"/>
        <w:adjustRightInd w:val="0"/>
        <w:jc w:val="both"/>
        <w:rPr>
          <w:szCs w:val="25"/>
        </w:rPr>
      </w:pPr>
      <w:r w:rsidRPr="0041375A">
        <w:rPr>
          <w:szCs w:val="25"/>
        </w:rPr>
        <w:tab/>
      </w:r>
      <w:r w:rsidR="005015C3" w:rsidRPr="0041375A">
        <w:rPr>
          <w:szCs w:val="25"/>
        </w:rPr>
        <w:t>CATIC</w:t>
      </w:r>
    </w:p>
    <w:p w14:paraId="514A24D9" w14:textId="77777777" w:rsidR="00B76120" w:rsidRPr="0041375A" w:rsidRDefault="00B76120" w:rsidP="005015C3">
      <w:pPr>
        <w:tabs>
          <w:tab w:val="left" w:pos="5760"/>
        </w:tabs>
        <w:autoSpaceDE w:val="0"/>
        <w:autoSpaceDN w:val="0"/>
        <w:adjustRightInd w:val="0"/>
        <w:jc w:val="both"/>
        <w:rPr>
          <w:szCs w:val="25"/>
        </w:rPr>
      </w:pPr>
    </w:p>
    <w:p w14:paraId="247481CF" w14:textId="77777777" w:rsidR="00B76120" w:rsidRPr="0041375A" w:rsidRDefault="00B76120" w:rsidP="005015C3">
      <w:pPr>
        <w:tabs>
          <w:tab w:val="left" w:pos="5760"/>
        </w:tabs>
        <w:autoSpaceDE w:val="0"/>
        <w:autoSpaceDN w:val="0"/>
        <w:adjustRightInd w:val="0"/>
        <w:jc w:val="both"/>
        <w:rPr>
          <w:szCs w:val="25"/>
        </w:rPr>
      </w:pPr>
    </w:p>
    <w:p w14:paraId="24A4A809" w14:textId="77777777" w:rsidR="00975745" w:rsidRPr="0041375A" w:rsidRDefault="00B76120" w:rsidP="005015C3">
      <w:pPr>
        <w:tabs>
          <w:tab w:val="left" w:pos="5760"/>
        </w:tabs>
        <w:autoSpaceDE w:val="0"/>
        <w:autoSpaceDN w:val="0"/>
        <w:adjustRightInd w:val="0"/>
        <w:jc w:val="both"/>
        <w:rPr>
          <w:szCs w:val="25"/>
        </w:rPr>
      </w:pPr>
      <w:r w:rsidRPr="0041375A">
        <w:rPr>
          <w:szCs w:val="25"/>
        </w:rPr>
        <w:tab/>
      </w:r>
      <w:r w:rsidR="00975745" w:rsidRPr="0041375A">
        <w:rPr>
          <w:szCs w:val="25"/>
        </w:rPr>
        <w:t>BY</w:t>
      </w:r>
      <w:r w:rsidRPr="0041375A">
        <w:rPr>
          <w:szCs w:val="25"/>
        </w:rPr>
        <w:t xml:space="preserve"> _________________</w:t>
      </w:r>
      <w:r w:rsidR="0041375A">
        <w:rPr>
          <w:szCs w:val="25"/>
        </w:rPr>
        <w:t>__________</w:t>
      </w:r>
      <w:r w:rsidRPr="0041375A">
        <w:rPr>
          <w:szCs w:val="25"/>
        </w:rPr>
        <w:t>____</w:t>
      </w:r>
      <w:r w:rsidR="005015C3" w:rsidRPr="0041375A">
        <w:rPr>
          <w:szCs w:val="25"/>
        </w:rPr>
        <w:t>______</w:t>
      </w:r>
    </w:p>
    <w:p w14:paraId="5BCF1FD5" w14:textId="4ECDF09B" w:rsidR="00975745" w:rsidRPr="0041375A" w:rsidRDefault="00B76120" w:rsidP="003D0130">
      <w:pPr>
        <w:tabs>
          <w:tab w:val="left" w:pos="6480"/>
        </w:tabs>
        <w:autoSpaceDE w:val="0"/>
        <w:autoSpaceDN w:val="0"/>
        <w:adjustRightInd w:val="0"/>
        <w:jc w:val="both"/>
        <w:rPr>
          <w:szCs w:val="19"/>
        </w:rPr>
      </w:pPr>
      <w:r w:rsidRPr="0041375A">
        <w:rPr>
          <w:szCs w:val="19"/>
        </w:rPr>
        <w:tab/>
      </w:r>
      <w:r w:rsidR="00975745" w:rsidRPr="0041375A">
        <w:rPr>
          <w:szCs w:val="19"/>
        </w:rPr>
        <w:t xml:space="preserve">(Signature of </w:t>
      </w:r>
      <w:r w:rsidR="00944001">
        <w:rPr>
          <w:szCs w:val="19"/>
        </w:rPr>
        <w:t>Agent</w:t>
      </w:r>
      <w:r w:rsidR="00975745" w:rsidRPr="0041375A">
        <w:rPr>
          <w:szCs w:val="19"/>
        </w:rPr>
        <w:t xml:space="preserve"> Issuing Notice)</w:t>
      </w:r>
    </w:p>
    <w:p w14:paraId="340521EB" w14:textId="77777777" w:rsidR="00B76120" w:rsidRPr="0041375A" w:rsidRDefault="00B76120" w:rsidP="006168B7">
      <w:pPr>
        <w:pBdr>
          <w:bottom w:val="single" w:sz="12" w:space="1" w:color="auto"/>
        </w:pBdr>
        <w:autoSpaceDE w:val="0"/>
        <w:autoSpaceDN w:val="0"/>
        <w:adjustRightInd w:val="0"/>
        <w:jc w:val="both"/>
        <w:rPr>
          <w:szCs w:val="26"/>
        </w:rPr>
      </w:pPr>
    </w:p>
    <w:p w14:paraId="43F311A8" w14:textId="77777777" w:rsidR="00B76120" w:rsidRPr="0041375A" w:rsidRDefault="00B76120" w:rsidP="006168B7">
      <w:pPr>
        <w:pBdr>
          <w:bottom w:val="single" w:sz="12" w:space="1" w:color="auto"/>
        </w:pBdr>
        <w:autoSpaceDE w:val="0"/>
        <w:autoSpaceDN w:val="0"/>
        <w:adjustRightInd w:val="0"/>
        <w:jc w:val="both"/>
        <w:rPr>
          <w:szCs w:val="26"/>
        </w:rPr>
      </w:pPr>
    </w:p>
    <w:p w14:paraId="5EF93957" w14:textId="77777777" w:rsidR="00B76120" w:rsidRPr="0041375A" w:rsidRDefault="00B76120" w:rsidP="006168B7">
      <w:pPr>
        <w:autoSpaceDE w:val="0"/>
        <w:autoSpaceDN w:val="0"/>
        <w:adjustRightInd w:val="0"/>
        <w:jc w:val="both"/>
        <w:rPr>
          <w:szCs w:val="26"/>
        </w:rPr>
      </w:pPr>
    </w:p>
    <w:p w14:paraId="1A199A3F" w14:textId="6FB086ED" w:rsidR="00F44939" w:rsidRDefault="00760CE4" w:rsidP="00F11B4A">
      <w:pPr>
        <w:autoSpaceDE w:val="0"/>
        <w:autoSpaceDN w:val="0"/>
        <w:adjustRightInd w:val="0"/>
        <w:ind w:left="360" w:hanging="360"/>
        <w:jc w:val="both"/>
        <w:rPr>
          <w:szCs w:val="25"/>
        </w:rPr>
      </w:pPr>
      <w:sdt>
        <w:sdtPr>
          <w:rPr>
            <w:szCs w:val="25"/>
          </w:rPr>
          <w:id w:val="209846234"/>
          <w14:checkbox>
            <w14:checked w14:val="0"/>
            <w14:checkedState w14:val="2612" w14:font="MS Gothic"/>
            <w14:uncheckedState w14:val="2610" w14:font="MS Gothic"/>
          </w14:checkbox>
        </w:sdtPr>
        <w:sdtEndPr/>
        <w:sdtContent>
          <w:r w:rsidR="00557B89">
            <w:rPr>
              <w:rFonts w:ascii="MS Gothic" w:eastAsia="MS Gothic" w:hAnsi="MS Gothic" w:hint="eastAsia"/>
              <w:szCs w:val="25"/>
            </w:rPr>
            <w:t>☐</w:t>
          </w:r>
        </w:sdtContent>
      </w:sdt>
      <w:r w:rsidR="00F11B4A">
        <w:rPr>
          <w:szCs w:val="25"/>
        </w:rPr>
        <w:tab/>
      </w:r>
      <w:r w:rsidR="00B76120" w:rsidRPr="0041375A">
        <w:rPr>
          <w:szCs w:val="25"/>
        </w:rPr>
        <w:t>I/</w:t>
      </w:r>
      <w:r w:rsidR="00975745" w:rsidRPr="0041375A">
        <w:rPr>
          <w:szCs w:val="25"/>
        </w:rPr>
        <w:t xml:space="preserve">We do </w:t>
      </w:r>
      <w:r w:rsidR="00975745" w:rsidRPr="0041375A">
        <w:rPr>
          <w:i/>
          <w:iCs/>
          <w:szCs w:val="24"/>
        </w:rPr>
        <w:t xml:space="preserve">not </w:t>
      </w:r>
      <w:r w:rsidR="00975745" w:rsidRPr="0041375A">
        <w:rPr>
          <w:szCs w:val="25"/>
        </w:rPr>
        <w:t xml:space="preserve">request </w:t>
      </w:r>
      <w:r w:rsidR="00F44939">
        <w:rPr>
          <w:szCs w:val="25"/>
        </w:rPr>
        <w:t>either a standard</w:t>
      </w:r>
      <w:r w:rsidR="00F44939" w:rsidRPr="007E7325">
        <w:rPr>
          <w:szCs w:val="25"/>
        </w:rPr>
        <w:t xml:space="preserve"> Owner Policy </w:t>
      </w:r>
      <w:r w:rsidR="00F44939">
        <w:rPr>
          <w:szCs w:val="25"/>
        </w:rPr>
        <w:t>or an Expanded Protection Owner Policy of title insurance</w:t>
      </w:r>
      <w:r w:rsidR="00F44939" w:rsidRPr="007E7325">
        <w:rPr>
          <w:szCs w:val="25"/>
        </w:rPr>
        <w:t>.</w:t>
      </w:r>
    </w:p>
    <w:p w14:paraId="633F1BFB" w14:textId="2942BA7C" w:rsidR="00975745" w:rsidRPr="0041375A" w:rsidRDefault="00760CE4" w:rsidP="00F11B4A">
      <w:pPr>
        <w:autoSpaceDE w:val="0"/>
        <w:autoSpaceDN w:val="0"/>
        <w:adjustRightInd w:val="0"/>
        <w:ind w:left="360" w:hanging="360"/>
        <w:jc w:val="both"/>
        <w:rPr>
          <w:szCs w:val="25"/>
        </w:rPr>
      </w:pPr>
      <w:sdt>
        <w:sdtPr>
          <w:rPr>
            <w:szCs w:val="25"/>
          </w:rPr>
          <w:id w:val="-643436388"/>
          <w14:checkbox>
            <w14:checked w14:val="0"/>
            <w14:checkedState w14:val="2612" w14:font="MS Gothic"/>
            <w14:uncheckedState w14:val="2610" w14:font="MS Gothic"/>
          </w14:checkbox>
        </w:sdtPr>
        <w:sdtEndPr/>
        <w:sdtContent>
          <w:r w:rsidR="00557B89">
            <w:rPr>
              <w:rFonts w:ascii="MS Gothic" w:eastAsia="MS Gothic" w:hAnsi="MS Gothic" w:hint="eastAsia"/>
              <w:szCs w:val="25"/>
            </w:rPr>
            <w:t>☐</w:t>
          </w:r>
        </w:sdtContent>
      </w:sdt>
      <w:r w:rsidR="00F11B4A">
        <w:rPr>
          <w:szCs w:val="25"/>
        </w:rPr>
        <w:tab/>
      </w:r>
      <w:r w:rsidR="00B76120" w:rsidRPr="0041375A">
        <w:rPr>
          <w:szCs w:val="25"/>
        </w:rPr>
        <w:t>I/We</w:t>
      </w:r>
      <w:r w:rsidR="00975745" w:rsidRPr="0041375A">
        <w:rPr>
          <w:szCs w:val="25"/>
        </w:rPr>
        <w:t xml:space="preserve"> request an Expanded Protection Owner Policy of title insurance.</w:t>
      </w:r>
    </w:p>
    <w:p w14:paraId="072155C3" w14:textId="0EA0F645" w:rsidR="00975745" w:rsidRPr="0041375A" w:rsidRDefault="00760CE4" w:rsidP="00F11B4A">
      <w:pPr>
        <w:autoSpaceDE w:val="0"/>
        <w:autoSpaceDN w:val="0"/>
        <w:adjustRightInd w:val="0"/>
        <w:ind w:left="360" w:hanging="360"/>
        <w:jc w:val="both"/>
        <w:rPr>
          <w:szCs w:val="25"/>
        </w:rPr>
      </w:pPr>
      <w:sdt>
        <w:sdtPr>
          <w:rPr>
            <w:szCs w:val="25"/>
          </w:rPr>
          <w:id w:val="-752893417"/>
          <w14:checkbox>
            <w14:checked w14:val="0"/>
            <w14:checkedState w14:val="2612" w14:font="MS Gothic"/>
            <w14:uncheckedState w14:val="2610" w14:font="MS Gothic"/>
          </w14:checkbox>
        </w:sdtPr>
        <w:sdtEndPr/>
        <w:sdtContent>
          <w:r w:rsidR="007E40ED">
            <w:rPr>
              <w:rFonts w:ascii="MS Gothic" w:eastAsia="MS Gothic" w:hAnsi="MS Gothic" w:hint="eastAsia"/>
              <w:szCs w:val="25"/>
            </w:rPr>
            <w:t>☐</w:t>
          </w:r>
        </w:sdtContent>
      </w:sdt>
      <w:r w:rsidR="00F11B4A">
        <w:rPr>
          <w:szCs w:val="25"/>
        </w:rPr>
        <w:tab/>
      </w:r>
      <w:r w:rsidR="00B76120" w:rsidRPr="0041375A">
        <w:rPr>
          <w:szCs w:val="25"/>
        </w:rPr>
        <w:t xml:space="preserve">I/We </w:t>
      </w:r>
      <w:r w:rsidR="00975745" w:rsidRPr="0041375A">
        <w:rPr>
          <w:szCs w:val="25"/>
        </w:rPr>
        <w:t>request a</w:t>
      </w:r>
      <w:r w:rsidR="0083068C">
        <w:rPr>
          <w:szCs w:val="25"/>
        </w:rPr>
        <w:t xml:space="preserve"> standard</w:t>
      </w:r>
      <w:r w:rsidR="00975745" w:rsidRPr="0041375A">
        <w:rPr>
          <w:szCs w:val="25"/>
        </w:rPr>
        <w:t xml:space="preserve"> Owner Policy of title insurance.</w:t>
      </w:r>
    </w:p>
    <w:p w14:paraId="24E3CAB2" w14:textId="77777777" w:rsidR="00B76120" w:rsidRPr="0041375A" w:rsidRDefault="00B76120" w:rsidP="006168B7">
      <w:pPr>
        <w:autoSpaceDE w:val="0"/>
        <w:autoSpaceDN w:val="0"/>
        <w:adjustRightInd w:val="0"/>
        <w:jc w:val="both"/>
        <w:rPr>
          <w:szCs w:val="25"/>
        </w:rPr>
      </w:pPr>
    </w:p>
    <w:p w14:paraId="51E3D2A0" w14:textId="77777777" w:rsidR="00975745" w:rsidRPr="0041375A" w:rsidRDefault="00C54E00" w:rsidP="006168B7">
      <w:pPr>
        <w:autoSpaceDE w:val="0"/>
        <w:autoSpaceDN w:val="0"/>
        <w:adjustRightInd w:val="0"/>
        <w:jc w:val="both"/>
        <w:rPr>
          <w:szCs w:val="25"/>
        </w:rPr>
      </w:pPr>
      <w:r>
        <w:rPr>
          <w:szCs w:val="25"/>
        </w:rPr>
        <w:t>Survey</w:t>
      </w:r>
      <w:r w:rsidR="00975745" w:rsidRPr="0041375A">
        <w:rPr>
          <w:szCs w:val="25"/>
        </w:rPr>
        <w:t xml:space="preserve"> coverage may be available on an Expanded Protection Owner Policy without the need to</w:t>
      </w:r>
      <w:r w:rsidR="006806BB" w:rsidRPr="0041375A">
        <w:rPr>
          <w:szCs w:val="25"/>
        </w:rPr>
        <w:t xml:space="preserve"> </w:t>
      </w:r>
      <w:r w:rsidR="00975745" w:rsidRPr="0041375A">
        <w:rPr>
          <w:szCs w:val="25"/>
        </w:rPr>
        <w:t>obtain a survey.</w:t>
      </w:r>
      <w:r w:rsidR="00B76120" w:rsidRPr="0041375A">
        <w:rPr>
          <w:szCs w:val="25"/>
        </w:rPr>
        <w:t xml:space="preserve"> </w:t>
      </w:r>
      <w:r w:rsidR="00975745" w:rsidRPr="0041375A">
        <w:rPr>
          <w:szCs w:val="25"/>
        </w:rPr>
        <w:t xml:space="preserve"> If you are interested in this coverage, please consult with your attorney.</w:t>
      </w:r>
    </w:p>
    <w:p w14:paraId="2C14144D" w14:textId="77777777" w:rsidR="00B76120" w:rsidRPr="0041375A" w:rsidRDefault="00B76120" w:rsidP="006168B7">
      <w:pPr>
        <w:autoSpaceDE w:val="0"/>
        <w:autoSpaceDN w:val="0"/>
        <w:adjustRightInd w:val="0"/>
        <w:jc w:val="both"/>
        <w:rPr>
          <w:szCs w:val="25"/>
        </w:rPr>
      </w:pPr>
    </w:p>
    <w:p w14:paraId="2198FACB" w14:textId="11D42DB5" w:rsidR="007E40ED" w:rsidRPr="0041375A" w:rsidRDefault="007E40ED" w:rsidP="007E40ED">
      <w:pPr>
        <w:autoSpaceDE w:val="0"/>
        <w:autoSpaceDN w:val="0"/>
        <w:adjustRightInd w:val="0"/>
        <w:jc w:val="both"/>
        <w:rPr>
          <w:szCs w:val="25"/>
        </w:rPr>
      </w:pPr>
      <w:r w:rsidRPr="0041375A">
        <w:rPr>
          <w:szCs w:val="25"/>
        </w:rPr>
        <w:t xml:space="preserve">Date:  </w:t>
      </w:r>
    </w:p>
    <w:p w14:paraId="04D9FAF7" w14:textId="77777777" w:rsidR="007E40ED" w:rsidRPr="0041375A" w:rsidRDefault="007E40ED" w:rsidP="007E40ED">
      <w:pPr>
        <w:tabs>
          <w:tab w:val="left" w:pos="5760"/>
        </w:tabs>
        <w:autoSpaceDE w:val="0"/>
        <w:autoSpaceDN w:val="0"/>
        <w:adjustRightInd w:val="0"/>
        <w:jc w:val="both"/>
        <w:rPr>
          <w:szCs w:val="25"/>
        </w:rPr>
      </w:pPr>
      <w:r w:rsidRPr="0041375A">
        <w:rPr>
          <w:szCs w:val="25"/>
        </w:rPr>
        <w:tab/>
        <w:t>Buyer:  ___________________________________</w:t>
      </w:r>
    </w:p>
    <w:p w14:paraId="397D9891" w14:textId="13EA2D0F" w:rsidR="007E40ED" w:rsidRPr="0041375A" w:rsidRDefault="007E40ED" w:rsidP="007E40ED">
      <w:pPr>
        <w:autoSpaceDE w:val="0"/>
        <w:autoSpaceDN w:val="0"/>
        <w:adjustRightInd w:val="0"/>
        <w:jc w:val="both"/>
        <w:rPr>
          <w:szCs w:val="25"/>
        </w:rPr>
      </w:pPr>
      <w:r>
        <w:rPr>
          <w:szCs w:val="25"/>
        </w:rPr>
        <w:tab/>
      </w:r>
      <w:r>
        <w:rPr>
          <w:szCs w:val="25"/>
        </w:rPr>
        <w:tab/>
      </w:r>
      <w:r>
        <w:rPr>
          <w:szCs w:val="25"/>
        </w:rPr>
        <w:tab/>
      </w:r>
      <w:r>
        <w:rPr>
          <w:szCs w:val="25"/>
        </w:rPr>
        <w:tab/>
      </w:r>
      <w:r>
        <w:rPr>
          <w:szCs w:val="25"/>
        </w:rPr>
        <w:tab/>
      </w:r>
      <w:r>
        <w:rPr>
          <w:szCs w:val="25"/>
        </w:rPr>
        <w:tab/>
      </w:r>
      <w:r>
        <w:rPr>
          <w:szCs w:val="25"/>
        </w:rPr>
        <w:tab/>
      </w:r>
      <w:r>
        <w:rPr>
          <w:szCs w:val="25"/>
        </w:rPr>
        <w:tab/>
      </w:r>
      <w:r>
        <w:rPr>
          <w:szCs w:val="25"/>
        </w:rPr>
        <w:tab/>
      </w:r>
    </w:p>
    <w:p w14:paraId="2252CD6B" w14:textId="77777777" w:rsidR="007E40ED" w:rsidRPr="0041375A" w:rsidRDefault="007E40ED" w:rsidP="007E40ED">
      <w:pPr>
        <w:tabs>
          <w:tab w:val="left" w:pos="5760"/>
        </w:tabs>
        <w:autoSpaceDE w:val="0"/>
        <w:autoSpaceDN w:val="0"/>
        <w:adjustRightInd w:val="0"/>
        <w:jc w:val="both"/>
        <w:rPr>
          <w:szCs w:val="25"/>
        </w:rPr>
      </w:pPr>
    </w:p>
    <w:p w14:paraId="5D9F3412" w14:textId="77777777" w:rsidR="007E40ED" w:rsidRPr="0041375A" w:rsidRDefault="007E40ED" w:rsidP="007E40ED">
      <w:pPr>
        <w:tabs>
          <w:tab w:val="left" w:pos="5760"/>
        </w:tabs>
        <w:autoSpaceDE w:val="0"/>
        <w:autoSpaceDN w:val="0"/>
        <w:adjustRightInd w:val="0"/>
        <w:jc w:val="both"/>
        <w:rPr>
          <w:szCs w:val="25"/>
        </w:rPr>
      </w:pPr>
      <w:r w:rsidRPr="0041375A">
        <w:rPr>
          <w:szCs w:val="25"/>
        </w:rPr>
        <w:tab/>
        <w:t>Buyer:  ___________________________________</w:t>
      </w:r>
    </w:p>
    <w:p w14:paraId="3F9D8B34" w14:textId="19CF43AF" w:rsidR="007E40ED" w:rsidRDefault="007E40ED" w:rsidP="007E40ED">
      <w:pPr>
        <w:autoSpaceDE w:val="0"/>
        <w:autoSpaceDN w:val="0"/>
        <w:adjustRightInd w:val="0"/>
        <w:jc w:val="both"/>
        <w:rPr>
          <w:szCs w:val="25"/>
        </w:rPr>
      </w:pPr>
      <w:r>
        <w:rPr>
          <w:szCs w:val="25"/>
        </w:rPr>
        <w:tab/>
      </w:r>
      <w:r>
        <w:rPr>
          <w:szCs w:val="25"/>
        </w:rPr>
        <w:tab/>
      </w:r>
      <w:r>
        <w:rPr>
          <w:szCs w:val="25"/>
        </w:rPr>
        <w:tab/>
      </w:r>
      <w:r>
        <w:rPr>
          <w:szCs w:val="25"/>
        </w:rPr>
        <w:tab/>
      </w:r>
      <w:r>
        <w:rPr>
          <w:szCs w:val="25"/>
        </w:rPr>
        <w:tab/>
      </w:r>
      <w:r>
        <w:rPr>
          <w:szCs w:val="25"/>
        </w:rPr>
        <w:tab/>
      </w:r>
      <w:r>
        <w:rPr>
          <w:szCs w:val="25"/>
        </w:rPr>
        <w:tab/>
      </w:r>
      <w:r>
        <w:rPr>
          <w:szCs w:val="25"/>
        </w:rPr>
        <w:tab/>
      </w:r>
      <w:r>
        <w:rPr>
          <w:szCs w:val="25"/>
        </w:rPr>
        <w:tab/>
      </w:r>
    </w:p>
    <w:p w14:paraId="55D694F4" w14:textId="77777777" w:rsidR="00882FD4" w:rsidRPr="0041375A" w:rsidRDefault="00882FD4" w:rsidP="006168B7">
      <w:pPr>
        <w:autoSpaceDE w:val="0"/>
        <w:autoSpaceDN w:val="0"/>
        <w:adjustRightInd w:val="0"/>
        <w:jc w:val="both"/>
        <w:rPr>
          <w:sz w:val="16"/>
          <w:szCs w:val="25"/>
        </w:rPr>
        <w:sectPr w:rsidR="00882FD4" w:rsidRPr="0041375A" w:rsidSect="005164FF">
          <w:footerReference w:type="default" r:id="rId11"/>
          <w:headerReference w:type="first" r:id="rId12"/>
          <w:footerReference w:type="first" r:id="rId13"/>
          <w:pgSz w:w="12240" w:h="15840"/>
          <w:pgMar w:top="720" w:right="720" w:bottom="720" w:left="720" w:header="432" w:footer="389" w:gutter="0"/>
          <w:cols w:space="720"/>
          <w:noEndnote/>
          <w:titlePg/>
          <w:docGrid w:linePitch="326"/>
        </w:sectPr>
      </w:pPr>
    </w:p>
    <w:p w14:paraId="241D305B" w14:textId="77777777" w:rsidR="005459DE" w:rsidRPr="00EA69A8" w:rsidRDefault="005459DE" w:rsidP="005459DE">
      <w:pPr>
        <w:autoSpaceDE w:val="0"/>
        <w:autoSpaceDN w:val="0"/>
        <w:adjustRightInd w:val="0"/>
        <w:jc w:val="center"/>
        <w:rPr>
          <w:b/>
          <w:bCs/>
          <w:szCs w:val="24"/>
        </w:rPr>
        <w:sectPr w:rsidR="005459DE" w:rsidRPr="00EA69A8" w:rsidSect="005164FF">
          <w:pgSz w:w="12240" w:h="15840"/>
          <w:pgMar w:top="720" w:right="720" w:bottom="360" w:left="720" w:header="432" w:footer="389" w:gutter="0"/>
          <w:cols w:space="720"/>
          <w:noEndnote/>
          <w:docGrid w:linePitch="326"/>
        </w:sectPr>
      </w:pPr>
      <w:r w:rsidRPr="00EA69A8">
        <w:rPr>
          <w:b/>
          <w:bCs/>
          <w:szCs w:val="24"/>
        </w:rPr>
        <w:lastRenderedPageBreak/>
        <w:t>INFORM</w:t>
      </w:r>
      <w:r w:rsidR="00DB5E29">
        <w:rPr>
          <w:b/>
          <w:bCs/>
          <w:szCs w:val="24"/>
        </w:rPr>
        <w:t>A</w:t>
      </w:r>
      <w:r w:rsidRPr="00EA69A8">
        <w:rPr>
          <w:b/>
          <w:bCs/>
          <w:szCs w:val="24"/>
        </w:rPr>
        <w:t>TION CONCERNING OWNER TITLE INSURANCE</w:t>
      </w:r>
    </w:p>
    <w:p w14:paraId="0ED4D320" w14:textId="77777777" w:rsidR="005459DE" w:rsidRDefault="005459DE" w:rsidP="005459DE">
      <w:pPr>
        <w:autoSpaceDE w:val="0"/>
        <w:autoSpaceDN w:val="0"/>
        <w:adjustRightInd w:val="0"/>
        <w:jc w:val="both"/>
        <w:rPr>
          <w:b/>
          <w:bCs/>
          <w:szCs w:val="24"/>
        </w:rPr>
      </w:pPr>
    </w:p>
    <w:p w14:paraId="15B431B8" w14:textId="77777777" w:rsidR="00DB5E29" w:rsidRDefault="00DB5E29" w:rsidP="005459DE">
      <w:pPr>
        <w:autoSpaceDE w:val="0"/>
        <w:autoSpaceDN w:val="0"/>
        <w:adjustRightInd w:val="0"/>
        <w:jc w:val="both"/>
        <w:rPr>
          <w:b/>
          <w:bCs/>
          <w:szCs w:val="24"/>
        </w:rPr>
      </w:pPr>
    </w:p>
    <w:p w14:paraId="3CE41112" w14:textId="77777777" w:rsidR="00DB5E29" w:rsidRPr="00EA69A8" w:rsidRDefault="00DB5E29" w:rsidP="005459DE">
      <w:pPr>
        <w:autoSpaceDE w:val="0"/>
        <w:autoSpaceDN w:val="0"/>
        <w:adjustRightInd w:val="0"/>
        <w:jc w:val="both"/>
        <w:rPr>
          <w:b/>
          <w:bCs/>
          <w:szCs w:val="24"/>
        </w:rPr>
        <w:sectPr w:rsidR="00DB5E29" w:rsidRPr="00EA69A8" w:rsidSect="009D36D4">
          <w:type w:val="continuous"/>
          <w:pgSz w:w="12240" w:h="15840"/>
          <w:pgMar w:top="720" w:right="720" w:bottom="360" w:left="720" w:header="720" w:footer="720" w:gutter="0"/>
          <w:cols w:space="720"/>
          <w:noEndnote/>
        </w:sectPr>
      </w:pPr>
    </w:p>
    <w:p w14:paraId="146FC658" w14:textId="77777777" w:rsidR="005459DE" w:rsidRPr="00C73AA2" w:rsidRDefault="005459DE" w:rsidP="005459DE">
      <w:pPr>
        <w:autoSpaceDE w:val="0"/>
        <w:autoSpaceDN w:val="0"/>
        <w:adjustRightInd w:val="0"/>
        <w:jc w:val="both"/>
        <w:rPr>
          <w:b/>
          <w:bCs/>
          <w:sz w:val="22"/>
        </w:rPr>
      </w:pPr>
      <w:r w:rsidRPr="00C73AA2">
        <w:rPr>
          <w:b/>
          <w:bCs/>
          <w:sz w:val="22"/>
        </w:rPr>
        <w:t>What is title insurance?</w:t>
      </w:r>
    </w:p>
    <w:p w14:paraId="1F18D98A" w14:textId="77777777" w:rsidR="005459DE" w:rsidRPr="00C73AA2" w:rsidRDefault="005459DE" w:rsidP="005459DE">
      <w:pPr>
        <w:autoSpaceDE w:val="0"/>
        <w:autoSpaceDN w:val="0"/>
        <w:adjustRightInd w:val="0"/>
        <w:jc w:val="both"/>
        <w:rPr>
          <w:sz w:val="22"/>
        </w:rPr>
      </w:pPr>
    </w:p>
    <w:p w14:paraId="175E461F" w14:textId="77777777" w:rsidR="005459DE" w:rsidRPr="00C73AA2" w:rsidRDefault="005459DE" w:rsidP="005459DE">
      <w:pPr>
        <w:autoSpaceDE w:val="0"/>
        <w:autoSpaceDN w:val="0"/>
        <w:adjustRightInd w:val="0"/>
        <w:jc w:val="both"/>
        <w:rPr>
          <w:sz w:val="22"/>
        </w:rPr>
      </w:pPr>
      <w:r w:rsidRPr="00C73AA2">
        <w:rPr>
          <w:sz w:val="22"/>
        </w:rPr>
        <w:t>Title means the sum of all the facts on which ownership of property is founded or proved.  Title insurance provides protection against financial loss which could result from defects in the title to real property, or from errors made in searching that title.  Title insurance is not fire or casual</w:t>
      </w:r>
      <w:r w:rsidR="00E10013">
        <w:rPr>
          <w:sz w:val="22"/>
        </w:rPr>
        <w:t>t</w:t>
      </w:r>
      <w:r w:rsidRPr="00C73AA2">
        <w:rPr>
          <w:sz w:val="22"/>
        </w:rPr>
        <w:t>y insurance.</w:t>
      </w:r>
    </w:p>
    <w:p w14:paraId="16B4D593" w14:textId="77777777" w:rsidR="005459DE" w:rsidRPr="00C73AA2" w:rsidRDefault="005459DE" w:rsidP="005459DE">
      <w:pPr>
        <w:autoSpaceDE w:val="0"/>
        <w:autoSpaceDN w:val="0"/>
        <w:adjustRightInd w:val="0"/>
        <w:jc w:val="both"/>
        <w:rPr>
          <w:sz w:val="22"/>
        </w:rPr>
      </w:pPr>
    </w:p>
    <w:p w14:paraId="327238BA" w14:textId="77777777" w:rsidR="005459DE" w:rsidRPr="00C73AA2" w:rsidRDefault="005459DE" w:rsidP="005459DE">
      <w:pPr>
        <w:autoSpaceDE w:val="0"/>
        <w:autoSpaceDN w:val="0"/>
        <w:adjustRightInd w:val="0"/>
        <w:jc w:val="both"/>
        <w:rPr>
          <w:b/>
          <w:bCs/>
          <w:sz w:val="22"/>
        </w:rPr>
      </w:pPr>
      <w:r w:rsidRPr="00C73AA2">
        <w:rPr>
          <w:b/>
          <w:bCs/>
          <w:sz w:val="22"/>
        </w:rPr>
        <w:t>Who can be insured?</w:t>
      </w:r>
    </w:p>
    <w:p w14:paraId="62F7069E" w14:textId="77777777" w:rsidR="005459DE" w:rsidRPr="00C73AA2" w:rsidRDefault="005459DE" w:rsidP="005459DE">
      <w:pPr>
        <w:autoSpaceDE w:val="0"/>
        <w:autoSpaceDN w:val="0"/>
        <w:adjustRightInd w:val="0"/>
        <w:jc w:val="both"/>
        <w:rPr>
          <w:sz w:val="22"/>
        </w:rPr>
      </w:pPr>
    </w:p>
    <w:p w14:paraId="39C5CD71" w14:textId="77777777" w:rsidR="005459DE" w:rsidRPr="00C73AA2" w:rsidRDefault="005459DE" w:rsidP="005459DE">
      <w:pPr>
        <w:autoSpaceDE w:val="0"/>
        <w:autoSpaceDN w:val="0"/>
        <w:adjustRightInd w:val="0"/>
        <w:jc w:val="both"/>
        <w:rPr>
          <w:sz w:val="22"/>
        </w:rPr>
      </w:pPr>
      <w:r w:rsidRPr="00C73AA2">
        <w:rPr>
          <w:sz w:val="22"/>
        </w:rPr>
        <w:t>You, as an owner of real property, can purchase insurance, which protects you from financial loss caused by circumstances which adversely affect or restrict the title to your property.  The type of policy which protects you the owner is simply called the Owner Policy.</w:t>
      </w:r>
    </w:p>
    <w:p w14:paraId="74672D0F" w14:textId="77777777" w:rsidR="005459DE" w:rsidRPr="00C73AA2" w:rsidRDefault="005459DE" w:rsidP="005459DE">
      <w:pPr>
        <w:autoSpaceDE w:val="0"/>
        <w:autoSpaceDN w:val="0"/>
        <w:adjustRightInd w:val="0"/>
        <w:jc w:val="both"/>
        <w:rPr>
          <w:b/>
          <w:bCs/>
          <w:sz w:val="22"/>
        </w:rPr>
      </w:pPr>
    </w:p>
    <w:p w14:paraId="35387D74" w14:textId="77777777" w:rsidR="005459DE" w:rsidRPr="00C73AA2" w:rsidRDefault="005459DE" w:rsidP="005459DE">
      <w:pPr>
        <w:autoSpaceDE w:val="0"/>
        <w:autoSpaceDN w:val="0"/>
        <w:adjustRightInd w:val="0"/>
        <w:jc w:val="both"/>
        <w:rPr>
          <w:b/>
          <w:bCs/>
          <w:sz w:val="22"/>
        </w:rPr>
      </w:pPr>
      <w:r w:rsidRPr="00C73AA2">
        <w:rPr>
          <w:b/>
          <w:bCs/>
          <w:sz w:val="22"/>
        </w:rPr>
        <w:t>How expensive is the Owner Policy?</w:t>
      </w:r>
    </w:p>
    <w:p w14:paraId="53319F49" w14:textId="77777777" w:rsidR="005459DE" w:rsidRPr="00C73AA2" w:rsidRDefault="005459DE" w:rsidP="005459DE">
      <w:pPr>
        <w:autoSpaceDE w:val="0"/>
        <w:autoSpaceDN w:val="0"/>
        <w:adjustRightInd w:val="0"/>
        <w:jc w:val="both"/>
        <w:rPr>
          <w:sz w:val="22"/>
        </w:rPr>
      </w:pPr>
    </w:p>
    <w:p w14:paraId="31B88CAF" w14:textId="77777777" w:rsidR="005459DE" w:rsidRPr="00C73AA2" w:rsidRDefault="005459DE" w:rsidP="005459DE">
      <w:pPr>
        <w:autoSpaceDE w:val="0"/>
        <w:autoSpaceDN w:val="0"/>
        <w:adjustRightInd w:val="0"/>
        <w:jc w:val="both"/>
        <w:rPr>
          <w:sz w:val="22"/>
        </w:rPr>
      </w:pPr>
      <w:r w:rsidRPr="00C73AA2">
        <w:rPr>
          <w:sz w:val="22"/>
        </w:rPr>
        <w:t xml:space="preserve">The cost for an Owner Policy is shown on the </w:t>
      </w:r>
      <w:r w:rsidR="00E10013">
        <w:rPr>
          <w:sz w:val="22"/>
        </w:rPr>
        <w:t>first page of this</w:t>
      </w:r>
      <w:r w:rsidRPr="00C73AA2">
        <w:rPr>
          <w:sz w:val="22"/>
        </w:rPr>
        <w:t xml:space="preserve"> form.  Please note that title insurance premiums are paid only once when the policy is issued.</w:t>
      </w:r>
    </w:p>
    <w:p w14:paraId="0FF9F543" w14:textId="77777777" w:rsidR="005459DE" w:rsidRPr="00C73AA2" w:rsidRDefault="005459DE" w:rsidP="005459DE">
      <w:pPr>
        <w:autoSpaceDE w:val="0"/>
        <w:autoSpaceDN w:val="0"/>
        <w:adjustRightInd w:val="0"/>
        <w:jc w:val="both"/>
        <w:rPr>
          <w:b/>
          <w:bCs/>
          <w:sz w:val="22"/>
        </w:rPr>
      </w:pPr>
    </w:p>
    <w:p w14:paraId="0342BD19" w14:textId="77777777" w:rsidR="005459DE" w:rsidRPr="00C73AA2" w:rsidRDefault="005459DE" w:rsidP="005459DE">
      <w:pPr>
        <w:autoSpaceDE w:val="0"/>
        <w:autoSpaceDN w:val="0"/>
        <w:adjustRightInd w:val="0"/>
        <w:jc w:val="both"/>
        <w:rPr>
          <w:b/>
          <w:bCs/>
          <w:sz w:val="22"/>
        </w:rPr>
      </w:pPr>
      <w:r w:rsidRPr="00C73AA2">
        <w:rPr>
          <w:b/>
          <w:bCs/>
          <w:sz w:val="22"/>
        </w:rPr>
        <w:t>What types of risks are covered by the Owner</w:t>
      </w:r>
    </w:p>
    <w:p w14:paraId="325D0C93" w14:textId="77777777" w:rsidR="005459DE" w:rsidRPr="00C73AA2" w:rsidRDefault="005459DE" w:rsidP="005459DE">
      <w:pPr>
        <w:autoSpaceDE w:val="0"/>
        <w:autoSpaceDN w:val="0"/>
        <w:adjustRightInd w:val="0"/>
        <w:jc w:val="both"/>
        <w:rPr>
          <w:b/>
          <w:bCs/>
          <w:sz w:val="22"/>
        </w:rPr>
      </w:pPr>
      <w:r w:rsidRPr="00C73AA2">
        <w:rPr>
          <w:b/>
          <w:bCs/>
          <w:sz w:val="22"/>
        </w:rPr>
        <w:t>Policy?</w:t>
      </w:r>
    </w:p>
    <w:p w14:paraId="36B8287D" w14:textId="77777777" w:rsidR="005459DE" w:rsidRPr="00C73AA2" w:rsidRDefault="005459DE" w:rsidP="005459DE">
      <w:pPr>
        <w:autoSpaceDE w:val="0"/>
        <w:autoSpaceDN w:val="0"/>
        <w:adjustRightInd w:val="0"/>
        <w:jc w:val="both"/>
        <w:rPr>
          <w:sz w:val="22"/>
        </w:rPr>
      </w:pPr>
    </w:p>
    <w:p w14:paraId="51F62005" w14:textId="77777777" w:rsidR="005459DE" w:rsidRPr="00C73AA2" w:rsidRDefault="005459DE" w:rsidP="005459DE">
      <w:pPr>
        <w:autoSpaceDE w:val="0"/>
        <w:autoSpaceDN w:val="0"/>
        <w:adjustRightInd w:val="0"/>
        <w:jc w:val="both"/>
        <w:rPr>
          <w:sz w:val="22"/>
        </w:rPr>
      </w:pPr>
      <w:r w:rsidRPr="00C73AA2">
        <w:rPr>
          <w:sz w:val="22"/>
        </w:rPr>
        <w:t>Before any of our title insurance policies can be issued, there must be a careful examination of the title to your property.  If that examination discloses any defects, these matters must be either eliminated or otherwise resolved to the satisfaction of the Company before a policy can be issued.  Even after carefully searching the title and reviewing the closing documents, however, some risks still remain.  Examples of these remaining risks, which can be covered by the standard Owner Policy are:</w:t>
      </w:r>
    </w:p>
    <w:p w14:paraId="6A374D22" w14:textId="77777777" w:rsidR="005459DE" w:rsidRPr="00C73AA2" w:rsidRDefault="005459DE" w:rsidP="005459DE">
      <w:pPr>
        <w:autoSpaceDE w:val="0"/>
        <w:autoSpaceDN w:val="0"/>
        <w:adjustRightInd w:val="0"/>
        <w:jc w:val="both"/>
        <w:rPr>
          <w:sz w:val="22"/>
        </w:rPr>
      </w:pPr>
    </w:p>
    <w:p w14:paraId="66971214" w14:textId="77777777" w:rsidR="005459DE" w:rsidRPr="00C73AA2" w:rsidRDefault="005459DE" w:rsidP="005459DE">
      <w:pPr>
        <w:autoSpaceDE w:val="0"/>
        <w:autoSpaceDN w:val="0"/>
        <w:adjustRightInd w:val="0"/>
        <w:jc w:val="both"/>
        <w:rPr>
          <w:sz w:val="22"/>
        </w:rPr>
      </w:pPr>
      <w:r w:rsidRPr="00C73AA2">
        <w:rPr>
          <w:sz w:val="22"/>
        </w:rPr>
        <w:t>- lost or forged deeds</w:t>
      </w:r>
    </w:p>
    <w:p w14:paraId="4C9D655A" w14:textId="77777777" w:rsidR="005459DE" w:rsidRPr="00C73AA2" w:rsidRDefault="005459DE" w:rsidP="005459DE">
      <w:pPr>
        <w:autoSpaceDE w:val="0"/>
        <w:autoSpaceDN w:val="0"/>
        <w:adjustRightInd w:val="0"/>
        <w:jc w:val="both"/>
        <w:rPr>
          <w:sz w:val="22"/>
        </w:rPr>
      </w:pPr>
      <w:r w:rsidRPr="00C73AA2">
        <w:rPr>
          <w:sz w:val="22"/>
        </w:rPr>
        <w:t>- undisclosed heirs</w:t>
      </w:r>
    </w:p>
    <w:p w14:paraId="4D46109A" w14:textId="77777777" w:rsidR="005459DE" w:rsidRPr="00C73AA2" w:rsidRDefault="005459DE" w:rsidP="005459DE">
      <w:pPr>
        <w:autoSpaceDE w:val="0"/>
        <w:autoSpaceDN w:val="0"/>
        <w:adjustRightInd w:val="0"/>
        <w:jc w:val="both"/>
        <w:rPr>
          <w:sz w:val="22"/>
        </w:rPr>
      </w:pPr>
      <w:r w:rsidRPr="00C73AA2">
        <w:rPr>
          <w:sz w:val="22"/>
        </w:rPr>
        <w:t>- transfers by incapable persons</w:t>
      </w:r>
    </w:p>
    <w:p w14:paraId="13F7B4CC" w14:textId="77777777" w:rsidR="005459DE" w:rsidRPr="00C73AA2" w:rsidRDefault="005459DE" w:rsidP="005459DE">
      <w:pPr>
        <w:autoSpaceDE w:val="0"/>
        <w:autoSpaceDN w:val="0"/>
        <w:adjustRightInd w:val="0"/>
        <w:jc w:val="both"/>
        <w:rPr>
          <w:sz w:val="22"/>
        </w:rPr>
      </w:pPr>
      <w:r w:rsidRPr="00C73AA2">
        <w:rPr>
          <w:sz w:val="22"/>
        </w:rPr>
        <w:t>- incorrectly indexed deeds or liens</w:t>
      </w:r>
    </w:p>
    <w:p w14:paraId="20DFA936" w14:textId="77777777" w:rsidR="005459DE" w:rsidRPr="00C73AA2" w:rsidRDefault="005459DE" w:rsidP="005459DE">
      <w:pPr>
        <w:autoSpaceDE w:val="0"/>
        <w:autoSpaceDN w:val="0"/>
        <w:adjustRightInd w:val="0"/>
        <w:jc w:val="both"/>
        <w:rPr>
          <w:sz w:val="22"/>
        </w:rPr>
      </w:pPr>
      <w:r w:rsidRPr="00C73AA2">
        <w:rPr>
          <w:sz w:val="22"/>
        </w:rPr>
        <w:t>- no right of access to your property</w:t>
      </w:r>
    </w:p>
    <w:p w14:paraId="3F6B51D0" w14:textId="77777777" w:rsidR="005459DE" w:rsidRPr="00C73AA2" w:rsidRDefault="005459DE" w:rsidP="005459DE">
      <w:pPr>
        <w:autoSpaceDE w:val="0"/>
        <w:autoSpaceDN w:val="0"/>
        <w:adjustRightInd w:val="0"/>
        <w:jc w:val="both"/>
        <w:rPr>
          <w:sz w:val="22"/>
        </w:rPr>
      </w:pPr>
    </w:p>
    <w:p w14:paraId="132E6032" w14:textId="77777777" w:rsidR="005459DE" w:rsidRPr="00C73AA2" w:rsidRDefault="005459DE" w:rsidP="005459DE">
      <w:pPr>
        <w:autoSpaceDE w:val="0"/>
        <w:autoSpaceDN w:val="0"/>
        <w:adjustRightInd w:val="0"/>
        <w:jc w:val="both"/>
        <w:rPr>
          <w:sz w:val="22"/>
        </w:rPr>
      </w:pPr>
      <w:r w:rsidRPr="00C73AA2">
        <w:rPr>
          <w:sz w:val="22"/>
        </w:rPr>
        <w:t>Your Owner Policy can protect you from all of these "hidden" risks.  In addition, your policy covers all legal expenses incurred in defending a claim against your title, even if that claim has no merit.</w:t>
      </w:r>
    </w:p>
    <w:p w14:paraId="752D2A83" w14:textId="77777777" w:rsidR="005459DE" w:rsidRPr="00C73AA2" w:rsidRDefault="005459DE" w:rsidP="005459DE">
      <w:pPr>
        <w:autoSpaceDE w:val="0"/>
        <w:autoSpaceDN w:val="0"/>
        <w:adjustRightInd w:val="0"/>
        <w:jc w:val="both"/>
        <w:rPr>
          <w:sz w:val="22"/>
        </w:rPr>
      </w:pPr>
    </w:p>
    <w:p w14:paraId="60C4E750" w14:textId="77777777" w:rsidR="005459DE" w:rsidRPr="00C73AA2" w:rsidRDefault="005459DE" w:rsidP="005459DE">
      <w:pPr>
        <w:autoSpaceDE w:val="0"/>
        <w:autoSpaceDN w:val="0"/>
        <w:adjustRightInd w:val="0"/>
        <w:jc w:val="both"/>
        <w:rPr>
          <w:sz w:val="22"/>
        </w:rPr>
      </w:pPr>
      <w:r w:rsidRPr="00C73AA2">
        <w:rPr>
          <w:sz w:val="22"/>
        </w:rPr>
        <w:t xml:space="preserve">For residential property containing a one-to-four family dwelling, and for an additional 10% of the title premium </w:t>
      </w:r>
      <w:r w:rsidRPr="00C73AA2">
        <w:rPr>
          <w:sz w:val="22"/>
        </w:rPr>
        <w:t xml:space="preserve">for a standard Owner Policy, you </w:t>
      </w:r>
      <w:r w:rsidR="0096364D">
        <w:rPr>
          <w:sz w:val="22"/>
        </w:rPr>
        <w:t>may</w:t>
      </w:r>
      <w:r w:rsidRPr="00C73AA2">
        <w:rPr>
          <w:sz w:val="22"/>
        </w:rPr>
        <w:t xml:space="preserve"> obtain an Expanded Protection Owner Policy which </w:t>
      </w:r>
      <w:r w:rsidR="0096364D">
        <w:rPr>
          <w:sz w:val="22"/>
        </w:rPr>
        <w:t xml:space="preserve">can </w:t>
      </w:r>
      <w:r w:rsidRPr="00C73AA2">
        <w:rPr>
          <w:sz w:val="22"/>
        </w:rPr>
        <w:t>provide additional coverage beyond that provided in the standard Owner Policy, including:</w:t>
      </w:r>
    </w:p>
    <w:p w14:paraId="7CEACE7C" w14:textId="77777777" w:rsidR="005459DE" w:rsidRPr="00C73AA2" w:rsidRDefault="005459DE" w:rsidP="005459DE">
      <w:pPr>
        <w:autoSpaceDE w:val="0"/>
        <w:autoSpaceDN w:val="0"/>
        <w:adjustRightInd w:val="0"/>
        <w:jc w:val="both"/>
        <w:rPr>
          <w:sz w:val="22"/>
        </w:rPr>
      </w:pPr>
    </w:p>
    <w:p w14:paraId="570076DD" w14:textId="77777777" w:rsidR="005459DE" w:rsidRPr="00C73AA2" w:rsidRDefault="005459DE" w:rsidP="005459DE">
      <w:pPr>
        <w:autoSpaceDE w:val="0"/>
        <w:autoSpaceDN w:val="0"/>
        <w:adjustRightInd w:val="0"/>
        <w:ind w:left="270" w:hanging="270"/>
        <w:jc w:val="both"/>
        <w:rPr>
          <w:sz w:val="22"/>
        </w:rPr>
      </w:pPr>
      <w:r w:rsidRPr="00C73AA2">
        <w:rPr>
          <w:sz w:val="22"/>
        </w:rPr>
        <w:t>-</w:t>
      </w:r>
      <w:r w:rsidRPr="00C73AA2">
        <w:rPr>
          <w:sz w:val="22"/>
        </w:rPr>
        <w:tab/>
        <w:t>coverage against loss due to forced removal of the existing residence because the residence:</w:t>
      </w:r>
    </w:p>
    <w:p w14:paraId="47DCD407"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encroaches onto your neighbor's land</w:t>
      </w:r>
    </w:p>
    <w:p w14:paraId="7DBEDEEA"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encroaches into an easement</w:t>
      </w:r>
    </w:p>
    <w:p w14:paraId="1E7AB710"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violates an existing zoning law.</w:t>
      </w:r>
    </w:p>
    <w:p w14:paraId="64CDA49F" w14:textId="77777777" w:rsidR="005459DE" w:rsidRPr="00C73AA2" w:rsidRDefault="005459DE" w:rsidP="005459DE">
      <w:pPr>
        <w:autoSpaceDE w:val="0"/>
        <w:autoSpaceDN w:val="0"/>
        <w:adjustRightInd w:val="0"/>
        <w:ind w:left="360" w:hanging="180"/>
        <w:jc w:val="both"/>
        <w:rPr>
          <w:sz w:val="22"/>
        </w:rPr>
      </w:pPr>
    </w:p>
    <w:p w14:paraId="4031505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if you lose your property because of a violation of any covenant or restriction that occurred before you acquired the property.</w:t>
      </w:r>
    </w:p>
    <w:p w14:paraId="3EE4C924" w14:textId="77777777" w:rsidR="005459DE" w:rsidRPr="00C73AA2" w:rsidRDefault="005459DE" w:rsidP="005459DE">
      <w:pPr>
        <w:autoSpaceDE w:val="0"/>
        <w:autoSpaceDN w:val="0"/>
        <w:adjustRightInd w:val="0"/>
        <w:jc w:val="both"/>
        <w:rPr>
          <w:sz w:val="22"/>
        </w:rPr>
      </w:pPr>
    </w:p>
    <w:p w14:paraId="6A053D3F"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due to forced removal of the existing residence because any portion of it was built without a building permit.</w:t>
      </w:r>
    </w:p>
    <w:p w14:paraId="660B8B8D" w14:textId="77777777" w:rsidR="005459DE" w:rsidRPr="00C73AA2" w:rsidRDefault="005459DE" w:rsidP="005459DE">
      <w:pPr>
        <w:autoSpaceDE w:val="0"/>
        <w:autoSpaceDN w:val="0"/>
        <w:adjustRightInd w:val="0"/>
        <w:ind w:left="180" w:hanging="180"/>
        <w:jc w:val="both"/>
        <w:rPr>
          <w:sz w:val="22"/>
        </w:rPr>
      </w:pPr>
    </w:p>
    <w:p w14:paraId="63F58F1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caused by the refusal of a buyer to purchase, or the refusal of a lender to make a loan, or inability to obtain a building permit for remodeling, because of a violation of existing subdivision law.</w:t>
      </w:r>
    </w:p>
    <w:p w14:paraId="5E804524" w14:textId="77777777" w:rsidR="005459DE" w:rsidRPr="00C73AA2" w:rsidRDefault="005459DE" w:rsidP="005459DE">
      <w:pPr>
        <w:autoSpaceDE w:val="0"/>
        <w:autoSpaceDN w:val="0"/>
        <w:adjustRightInd w:val="0"/>
        <w:ind w:left="180" w:hanging="180"/>
        <w:jc w:val="both"/>
        <w:rPr>
          <w:sz w:val="22"/>
        </w:rPr>
      </w:pPr>
    </w:p>
    <w:p w14:paraId="79E96EB6"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resulting from future encroachments onto your property (other than boundary walls or fences).</w:t>
      </w:r>
    </w:p>
    <w:p w14:paraId="0B4926E5" w14:textId="77777777" w:rsidR="005459DE" w:rsidRPr="00C73AA2" w:rsidRDefault="005459DE" w:rsidP="005459DE">
      <w:pPr>
        <w:autoSpaceDE w:val="0"/>
        <w:autoSpaceDN w:val="0"/>
        <w:adjustRightInd w:val="0"/>
        <w:ind w:left="180" w:hanging="180"/>
        <w:jc w:val="both"/>
        <w:rPr>
          <w:sz w:val="22"/>
        </w:rPr>
      </w:pPr>
    </w:p>
    <w:p w14:paraId="1065CC87"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by reason of future forgery of an instrument by which someone else claims to own your land or have a mortgage or some other lien on it.</w:t>
      </w:r>
    </w:p>
    <w:p w14:paraId="2C640666" w14:textId="77777777" w:rsidR="005459DE" w:rsidRPr="00C73AA2" w:rsidRDefault="005459DE" w:rsidP="005459DE">
      <w:pPr>
        <w:autoSpaceDE w:val="0"/>
        <w:autoSpaceDN w:val="0"/>
        <w:adjustRightInd w:val="0"/>
        <w:ind w:left="180" w:hanging="180"/>
        <w:jc w:val="both"/>
        <w:rPr>
          <w:sz w:val="22"/>
        </w:rPr>
      </w:pPr>
    </w:p>
    <w:p w14:paraId="1456491B" w14:textId="77777777" w:rsidR="005459DE" w:rsidRPr="00C73AA2" w:rsidRDefault="005459DE" w:rsidP="005459DE">
      <w:pPr>
        <w:autoSpaceDE w:val="0"/>
        <w:autoSpaceDN w:val="0"/>
        <w:adjustRightInd w:val="0"/>
        <w:ind w:left="180" w:hanging="180"/>
        <w:jc w:val="both"/>
        <w:rPr>
          <w:sz w:val="22"/>
        </w:rPr>
      </w:pPr>
      <w:r w:rsidRPr="00C73AA2">
        <w:rPr>
          <w:sz w:val="22"/>
        </w:rPr>
        <w:t>On Expanded Protection Owner Policies only</w:t>
      </w:r>
    </w:p>
    <w:p w14:paraId="4D3F4050" w14:textId="77777777" w:rsidR="005459DE" w:rsidRPr="00C73AA2" w:rsidRDefault="005459DE" w:rsidP="005459DE">
      <w:pPr>
        <w:autoSpaceDE w:val="0"/>
        <w:autoSpaceDN w:val="0"/>
        <w:adjustRightInd w:val="0"/>
        <w:ind w:left="180" w:hanging="180"/>
        <w:jc w:val="both"/>
        <w:rPr>
          <w:sz w:val="22"/>
        </w:rPr>
      </w:pPr>
    </w:p>
    <w:p w14:paraId="0E931D0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survey coverage (coverage against loss resulting from adverse title matters that would have been disclosed by an accurate survey) may, in certain cases, be available without the need to obtain a survey.</w:t>
      </w:r>
    </w:p>
    <w:p w14:paraId="3CCE22FC" w14:textId="77777777" w:rsidR="005459DE" w:rsidRPr="00C73AA2" w:rsidRDefault="005459DE" w:rsidP="005459DE">
      <w:pPr>
        <w:autoSpaceDE w:val="0"/>
        <w:autoSpaceDN w:val="0"/>
        <w:adjustRightInd w:val="0"/>
        <w:ind w:left="180" w:hanging="180"/>
        <w:jc w:val="both"/>
        <w:rPr>
          <w:sz w:val="22"/>
        </w:rPr>
      </w:pPr>
    </w:p>
    <w:p w14:paraId="4B20FE47" w14:textId="77777777" w:rsidR="005459DE" w:rsidRPr="00C73AA2" w:rsidRDefault="005459DE" w:rsidP="005459DE">
      <w:pPr>
        <w:autoSpaceDE w:val="0"/>
        <w:autoSpaceDN w:val="0"/>
        <w:adjustRightInd w:val="0"/>
        <w:jc w:val="both"/>
        <w:rPr>
          <w:sz w:val="22"/>
        </w:rPr>
      </w:pPr>
      <w:r w:rsidRPr="00C73AA2">
        <w:rPr>
          <w:sz w:val="22"/>
        </w:rPr>
        <w:t>You are urged to independently review both forms of Owner Policy coverage to decide whether you would like to purchase owner coverage, and, if so, which type of Owner Policy you would prefer.  If you have not already done so, you should consult with an attorney of your choice to help you make the decision.</w:t>
      </w:r>
    </w:p>
    <w:p w14:paraId="4BC7D6BD" w14:textId="77777777" w:rsidR="005459DE" w:rsidRPr="00C73AA2" w:rsidRDefault="005459DE" w:rsidP="005459DE">
      <w:pPr>
        <w:autoSpaceDE w:val="0"/>
        <w:autoSpaceDN w:val="0"/>
        <w:adjustRightInd w:val="0"/>
        <w:jc w:val="both"/>
        <w:rPr>
          <w:sz w:val="22"/>
        </w:rPr>
      </w:pPr>
    </w:p>
    <w:p w14:paraId="4C85EE8B" w14:textId="77777777" w:rsidR="005459DE" w:rsidRPr="00C73AA2" w:rsidRDefault="005459DE" w:rsidP="005459DE">
      <w:pPr>
        <w:autoSpaceDE w:val="0"/>
        <w:autoSpaceDN w:val="0"/>
        <w:adjustRightInd w:val="0"/>
        <w:jc w:val="both"/>
        <w:rPr>
          <w:sz w:val="22"/>
        </w:rPr>
      </w:pPr>
      <w:r w:rsidRPr="00C73AA2">
        <w:rPr>
          <w:sz w:val="22"/>
        </w:rPr>
        <w:t>After reviewing these title insurance options, please indicate your choice on the first page of</w:t>
      </w:r>
      <w:r w:rsidR="00E10013">
        <w:rPr>
          <w:sz w:val="22"/>
        </w:rPr>
        <w:t xml:space="preserve"> </w:t>
      </w:r>
      <w:r w:rsidRPr="00C73AA2">
        <w:rPr>
          <w:sz w:val="22"/>
        </w:rPr>
        <w:t>this form.</w:t>
      </w:r>
    </w:p>
    <w:p w14:paraId="491D3B30" w14:textId="77777777" w:rsidR="005459DE" w:rsidRPr="005459DE" w:rsidRDefault="005459DE" w:rsidP="005459DE">
      <w:pPr>
        <w:autoSpaceDE w:val="0"/>
        <w:autoSpaceDN w:val="0"/>
        <w:adjustRightInd w:val="0"/>
        <w:jc w:val="both"/>
        <w:rPr>
          <w:sz w:val="22"/>
          <w:szCs w:val="24"/>
        </w:rPr>
        <w:sectPr w:rsidR="005459DE" w:rsidRPr="005459DE" w:rsidSect="00A86E9C">
          <w:type w:val="continuous"/>
          <w:pgSz w:w="12240" w:h="15840"/>
          <w:pgMar w:top="720" w:right="720" w:bottom="360" w:left="720" w:header="720" w:footer="720" w:gutter="0"/>
          <w:cols w:num="2" w:space="720"/>
          <w:noEndnote/>
        </w:sectPr>
      </w:pPr>
    </w:p>
    <w:p w14:paraId="01748179" w14:textId="71B9D40E" w:rsidR="00882FD4" w:rsidRDefault="00882FD4" w:rsidP="00882FD4">
      <w:pPr>
        <w:autoSpaceDE w:val="0"/>
        <w:autoSpaceDN w:val="0"/>
        <w:adjustRightInd w:val="0"/>
        <w:jc w:val="both"/>
        <w:rPr>
          <w:sz w:val="20"/>
          <w:szCs w:val="25"/>
        </w:rPr>
        <w:sectPr w:rsidR="00882FD4" w:rsidSect="00A86E9C">
          <w:type w:val="continuous"/>
          <w:pgSz w:w="12240" w:h="15840"/>
          <w:pgMar w:top="720" w:right="720" w:bottom="360" w:left="720" w:header="720" w:footer="720" w:gutter="0"/>
          <w:cols w:space="720"/>
          <w:noEndnote/>
        </w:sectPr>
      </w:pPr>
    </w:p>
    <w:p w14:paraId="361E3611" w14:textId="1E167FE1" w:rsidR="004D6D7F" w:rsidRPr="0041375A" w:rsidRDefault="004D6D7F" w:rsidP="00882FD4">
      <w:pPr>
        <w:autoSpaceDE w:val="0"/>
        <w:autoSpaceDN w:val="0"/>
        <w:adjustRightInd w:val="0"/>
        <w:jc w:val="both"/>
        <w:rPr>
          <w:sz w:val="16"/>
          <w:szCs w:val="25"/>
        </w:rPr>
      </w:pPr>
    </w:p>
    <w:sectPr w:rsidR="004D6D7F" w:rsidRPr="0041375A" w:rsidSect="00A86E9C">
      <w:type w:val="continuous"/>
      <w:pgSz w:w="12240" w:h="15840"/>
      <w:pgMar w:top="720" w:right="720" w:bottom="36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B605" w14:textId="77777777" w:rsidR="00B10D83" w:rsidRDefault="00B10D83" w:rsidP="004D6D7F">
      <w:r>
        <w:separator/>
      </w:r>
    </w:p>
  </w:endnote>
  <w:endnote w:type="continuationSeparator" w:id="0">
    <w:p w14:paraId="520F5993" w14:textId="77777777" w:rsidR="00B10D83" w:rsidRDefault="00B10D83" w:rsidP="004D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887D" w14:textId="4C0D72D6" w:rsidR="005164FF" w:rsidRPr="0041375A" w:rsidRDefault="005164FF" w:rsidP="005164FF">
    <w:pPr>
      <w:autoSpaceDE w:val="0"/>
      <w:autoSpaceDN w:val="0"/>
      <w:adjustRightInd w:val="0"/>
      <w:jc w:val="both"/>
      <w:rPr>
        <w:sz w:val="16"/>
        <w:szCs w:val="25"/>
      </w:rPr>
    </w:pPr>
    <w:r w:rsidRPr="0041375A">
      <w:rPr>
        <w:sz w:val="16"/>
        <w:szCs w:val="25"/>
      </w:rPr>
      <w:t xml:space="preserve">CATIC </w:t>
    </w:r>
    <w:r>
      <w:rPr>
        <w:sz w:val="16"/>
        <w:szCs w:val="25"/>
      </w:rPr>
      <w:t>A-</w:t>
    </w:r>
    <w:r w:rsidRPr="0041375A">
      <w:rPr>
        <w:sz w:val="16"/>
        <w:szCs w:val="25"/>
      </w:rPr>
      <w:t xml:space="preserve">104.1, Page </w:t>
    </w:r>
    <w:r>
      <w:rPr>
        <w:sz w:val="16"/>
        <w:szCs w:val="25"/>
      </w:rPr>
      <w:fldChar w:fldCharType="begin"/>
    </w:r>
    <w:r>
      <w:rPr>
        <w:sz w:val="16"/>
        <w:szCs w:val="25"/>
      </w:rPr>
      <w:instrText xml:space="preserve"> PAGE  \* Arabic  \* MERGEFORMAT </w:instrText>
    </w:r>
    <w:r>
      <w:rPr>
        <w:sz w:val="16"/>
        <w:szCs w:val="25"/>
      </w:rPr>
      <w:fldChar w:fldCharType="separate"/>
    </w:r>
    <w:r>
      <w:rPr>
        <w:noProof/>
        <w:sz w:val="16"/>
        <w:szCs w:val="25"/>
      </w:rPr>
      <w:t>1</w:t>
    </w:r>
    <w:r>
      <w:rPr>
        <w:sz w:val="16"/>
        <w:szCs w:val="25"/>
      </w:rPr>
      <w:fldChar w:fldCharType="end"/>
    </w:r>
    <w:r w:rsidRPr="0041375A">
      <w:rPr>
        <w:sz w:val="16"/>
        <w:szCs w:val="25"/>
      </w:rPr>
      <w:t xml:space="preserve"> (Rev. </w:t>
    </w:r>
    <w:r>
      <w:rPr>
        <w:sz w:val="16"/>
        <w:szCs w:val="25"/>
      </w:rPr>
      <w:t>3/24/22</w:t>
    </w:r>
    <w:r w:rsidRPr="0041375A">
      <w:rPr>
        <w:sz w:val="16"/>
        <w:szCs w:val="25"/>
      </w:rPr>
      <w:t>)</w:t>
    </w:r>
  </w:p>
  <w:p w14:paraId="76D7F344" w14:textId="77777777" w:rsidR="005164FF" w:rsidRDefault="00516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23F6" w14:textId="77777777" w:rsidR="005164FF" w:rsidRPr="0041375A" w:rsidRDefault="005164FF" w:rsidP="005164FF">
    <w:pPr>
      <w:autoSpaceDE w:val="0"/>
      <w:autoSpaceDN w:val="0"/>
      <w:adjustRightInd w:val="0"/>
      <w:jc w:val="both"/>
      <w:rPr>
        <w:sz w:val="16"/>
        <w:szCs w:val="25"/>
      </w:rPr>
    </w:pPr>
    <w:r w:rsidRPr="0041375A">
      <w:rPr>
        <w:sz w:val="16"/>
        <w:szCs w:val="25"/>
      </w:rPr>
      <w:t xml:space="preserve">CATIC A-104.1 (Rev. </w:t>
    </w:r>
    <w:r>
      <w:rPr>
        <w:sz w:val="16"/>
        <w:szCs w:val="25"/>
      </w:rPr>
      <w:t>3/24/22</w:t>
    </w:r>
    <w:r w:rsidRPr="0041375A">
      <w:rPr>
        <w:sz w:val="16"/>
        <w:szCs w:val="25"/>
      </w:rPr>
      <w:t>)</w:t>
    </w:r>
  </w:p>
  <w:p w14:paraId="77AE098B" w14:textId="77777777" w:rsidR="005164FF" w:rsidRDefault="0051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C0B52" w14:textId="77777777" w:rsidR="00B10D83" w:rsidRDefault="00B10D83" w:rsidP="004D6D7F">
      <w:r>
        <w:separator/>
      </w:r>
    </w:p>
  </w:footnote>
  <w:footnote w:type="continuationSeparator" w:id="0">
    <w:p w14:paraId="421CC28A" w14:textId="77777777" w:rsidR="00B10D83" w:rsidRDefault="00B10D83" w:rsidP="004D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F175" w14:textId="5E46A908" w:rsidR="005164FF" w:rsidRDefault="005164FF" w:rsidP="005164FF">
    <w:pPr>
      <w:tabs>
        <w:tab w:val="left" w:pos="7934"/>
      </w:tabs>
      <w:jc w:val="right"/>
      <w:rPr>
        <w:rFonts w:cs="Arial"/>
        <w:sz w:val="20"/>
      </w:rPr>
    </w:pPr>
    <w:r w:rsidRPr="00CC4FBF">
      <w:rPr>
        <w:noProof/>
      </w:rPr>
      <w:drawing>
        <wp:inline distT="0" distB="0" distL="0" distR="0" wp14:anchorId="73BB48CE" wp14:editId="2F976692">
          <wp:extent cx="1673225" cy="448310"/>
          <wp:effectExtent l="0" t="0" r="0" b="0"/>
          <wp:docPr id="8" name="Picture 1"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448310"/>
                  </a:xfrm>
                  <a:prstGeom prst="rect">
                    <a:avLst/>
                  </a:prstGeom>
                  <a:noFill/>
                  <a:ln>
                    <a:noFill/>
                  </a:ln>
                </pic:spPr>
              </pic:pic>
            </a:graphicData>
          </a:graphic>
        </wp:inline>
      </w:drawing>
    </w:r>
  </w:p>
  <w:p w14:paraId="541001A0" w14:textId="77777777" w:rsidR="005164FF" w:rsidRDefault="005164FF" w:rsidP="005164FF">
    <w:pPr>
      <w:tabs>
        <w:tab w:val="left" w:pos="7934"/>
      </w:tabs>
      <w:jc w:val="right"/>
      <w:rPr>
        <w:rFonts w:eastAsia="MS Mincho" w:cs="Arial"/>
        <w:sz w:val="8"/>
        <w:szCs w:val="8"/>
        <w:lang w:eastAsia="ja-JP"/>
      </w:rPr>
    </w:pPr>
  </w:p>
  <w:p w14:paraId="051B352A" w14:textId="18921612" w:rsidR="005164FF" w:rsidRDefault="005164FF" w:rsidP="005164FF">
    <w:pPr>
      <w:pStyle w:val="Header"/>
      <w:rPr>
        <w:rFonts w:ascii="Arial" w:hAnsi="Arial" w:cs="Arial"/>
        <w:sz w:val="12"/>
        <w:szCs w:val="12"/>
      </w:rPr>
    </w:pPr>
    <w:r>
      <w:rPr>
        <w:noProof/>
      </w:rPr>
      <mc:AlternateContent>
        <mc:Choice Requires="wps">
          <w:drawing>
            <wp:anchor distT="4294967294" distB="4294967294" distL="114300" distR="114300" simplePos="0" relativeHeight="251658240" behindDoc="0" locked="0" layoutInCell="1" allowOverlap="1" wp14:anchorId="4E60D43F" wp14:editId="368B4991">
              <wp:simplePos x="0" y="0"/>
              <wp:positionH relativeFrom="margin">
                <wp:posOffset>20955</wp:posOffset>
              </wp:positionH>
              <wp:positionV relativeFrom="paragraph">
                <wp:posOffset>84454</wp:posOffset>
              </wp:positionV>
              <wp:extent cx="6900545" cy="0"/>
              <wp:effectExtent l="0" t="1905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0545"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C10A58"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5pt,6.65pt" to="5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" strokeweight="2.25pt">
              <w10:wrap anchorx="margin"/>
            </v:line>
          </w:pict>
        </mc:Fallback>
      </mc:AlternateContent>
    </w:r>
  </w:p>
  <w:p w14:paraId="52926AB8" w14:textId="77777777" w:rsidR="005164FF" w:rsidRDefault="00516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45"/>
    <w:rsid w:val="000151B0"/>
    <w:rsid w:val="00033D20"/>
    <w:rsid w:val="000566BF"/>
    <w:rsid w:val="0009776A"/>
    <w:rsid w:val="000A32A5"/>
    <w:rsid w:val="000F7A9F"/>
    <w:rsid w:val="00130904"/>
    <w:rsid w:val="001574E8"/>
    <w:rsid w:val="0017056E"/>
    <w:rsid w:val="0018032A"/>
    <w:rsid w:val="001D0F14"/>
    <w:rsid w:val="001D7947"/>
    <w:rsid w:val="001F023C"/>
    <w:rsid w:val="002545AE"/>
    <w:rsid w:val="002B180E"/>
    <w:rsid w:val="002E703E"/>
    <w:rsid w:val="003A063A"/>
    <w:rsid w:val="003A4A94"/>
    <w:rsid w:val="003C5C09"/>
    <w:rsid w:val="003D0130"/>
    <w:rsid w:val="003E7045"/>
    <w:rsid w:val="0041375A"/>
    <w:rsid w:val="004450FB"/>
    <w:rsid w:val="0045746A"/>
    <w:rsid w:val="004915AB"/>
    <w:rsid w:val="004D6D7F"/>
    <w:rsid w:val="005015C3"/>
    <w:rsid w:val="00512738"/>
    <w:rsid w:val="00515359"/>
    <w:rsid w:val="005164FF"/>
    <w:rsid w:val="00521E02"/>
    <w:rsid w:val="00540A9D"/>
    <w:rsid w:val="005459DE"/>
    <w:rsid w:val="00554065"/>
    <w:rsid w:val="00557B89"/>
    <w:rsid w:val="00603FAB"/>
    <w:rsid w:val="006137E8"/>
    <w:rsid w:val="006168B7"/>
    <w:rsid w:val="006806BB"/>
    <w:rsid w:val="006A2EE0"/>
    <w:rsid w:val="00704A23"/>
    <w:rsid w:val="00747380"/>
    <w:rsid w:val="00760CE4"/>
    <w:rsid w:val="007E26C7"/>
    <w:rsid w:val="007E40ED"/>
    <w:rsid w:val="007F01FC"/>
    <w:rsid w:val="0083068C"/>
    <w:rsid w:val="0085313E"/>
    <w:rsid w:val="00882FD4"/>
    <w:rsid w:val="00891342"/>
    <w:rsid w:val="008A03FB"/>
    <w:rsid w:val="008B5713"/>
    <w:rsid w:val="008D5038"/>
    <w:rsid w:val="008D6A89"/>
    <w:rsid w:val="0090100D"/>
    <w:rsid w:val="00912775"/>
    <w:rsid w:val="00944001"/>
    <w:rsid w:val="0096364D"/>
    <w:rsid w:val="00975745"/>
    <w:rsid w:val="009A73CA"/>
    <w:rsid w:val="009B0D0F"/>
    <w:rsid w:val="009B5686"/>
    <w:rsid w:val="009D36D4"/>
    <w:rsid w:val="00A32A27"/>
    <w:rsid w:val="00A86E9C"/>
    <w:rsid w:val="00AB42CA"/>
    <w:rsid w:val="00AD24F1"/>
    <w:rsid w:val="00AF06AC"/>
    <w:rsid w:val="00B10D83"/>
    <w:rsid w:val="00B53D7F"/>
    <w:rsid w:val="00B53E9C"/>
    <w:rsid w:val="00B76120"/>
    <w:rsid w:val="00B829A4"/>
    <w:rsid w:val="00BA333A"/>
    <w:rsid w:val="00BF55F5"/>
    <w:rsid w:val="00C11A03"/>
    <w:rsid w:val="00C54E00"/>
    <w:rsid w:val="00C63EF9"/>
    <w:rsid w:val="00C73AA2"/>
    <w:rsid w:val="00C97717"/>
    <w:rsid w:val="00CC7BDB"/>
    <w:rsid w:val="00D01EE2"/>
    <w:rsid w:val="00D03EB8"/>
    <w:rsid w:val="00D722C4"/>
    <w:rsid w:val="00D73DE6"/>
    <w:rsid w:val="00D920DD"/>
    <w:rsid w:val="00DB5E29"/>
    <w:rsid w:val="00DC0D65"/>
    <w:rsid w:val="00DF2CE1"/>
    <w:rsid w:val="00DF7943"/>
    <w:rsid w:val="00E10013"/>
    <w:rsid w:val="00E20CE5"/>
    <w:rsid w:val="00E40615"/>
    <w:rsid w:val="00E42CB9"/>
    <w:rsid w:val="00EA5728"/>
    <w:rsid w:val="00ED7FF6"/>
    <w:rsid w:val="00F11B4A"/>
    <w:rsid w:val="00F44939"/>
    <w:rsid w:val="00F54EE1"/>
    <w:rsid w:val="00FE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5CB1"/>
  <w15:chartTrackingRefBased/>
  <w15:docId w15:val="{ADEC525C-0826-43BD-A067-1ACD8B2B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0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6D7F"/>
    <w:pPr>
      <w:tabs>
        <w:tab w:val="center" w:pos="4680"/>
        <w:tab w:val="right" w:pos="9360"/>
      </w:tabs>
    </w:pPr>
  </w:style>
  <w:style w:type="character" w:customStyle="1" w:styleId="FooterChar">
    <w:name w:val="Footer Char"/>
    <w:link w:val="Footer"/>
    <w:uiPriority w:val="99"/>
    <w:rsid w:val="004D6D7F"/>
    <w:rPr>
      <w:sz w:val="24"/>
      <w:szCs w:val="22"/>
    </w:rPr>
  </w:style>
  <w:style w:type="paragraph" w:styleId="Header">
    <w:name w:val="header"/>
    <w:basedOn w:val="Normal"/>
    <w:link w:val="HeaderChar"/>
    <w:unhideWhenUsed/>
    <w:rsid w:val="004D6D7F"/>
    <w:pPr>
      <w:tabs>
        <w:tab w:val="center" w:pos="4680"/>
        <w:tab w:val="right" w:pos="9360"/>
      </w:tabs>
    </w:pPr>
  </w:style>
  <w:style w:type="character" w:customStyle="1" w:styleId="HeaderChar">
    <w:name w:val="Header Char"/>
    <w:link w:val="Header"/>
    <w:rsid w:val="004D6D7F"/>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8" ma:contentTypeDescription="Create a new document." ma:contentTypeScope="" ma:versionID="cbde236e1a161db05faf799c370678c2">
  <xsd:schema xmlns:xsd="http://www.w3.org/2001/XMLSchema" xmlns:xs="http://www.w3.org/2001/XMLSchema" xmlns:p="http://schemas.microsoft.com/office/2006/metadata/properties" xmlns:ns2="15ddf1d2-a5ce-4eba-8e34-9286d0b28623" xmlns:ns3="0b6b3d73-bbed-4b81-9f54-4a6a0bb222d2" targetNamespace="http://schemas.microsoft.com/office/2006/metadata/properties" ma:root="true" ma:fieldsID="c80af5c589e12d9035c36f8fa9424fc1" ns2:_="" ns3:_="">
    <xsd:import namespace="15ddf1d2-a5ce-4eba-8e34-9286d0b28623"/>
    <xsd:import namespace="0b6b3d73-bbed-4b81-9f54-4a6a0bb22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b3d73-bbed-4b81-9f54-4a6a0bb222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41432-2853-4C9C-BB1F-C6A8FC33930C}">
  <ds:schemaRefs>
    <ds:schemaRef ds:uri="http://schemas.openxmlformats.org/officeDocument/2006/bibliography"/>
  </ds:schemaRefs>
</ds:datastoreItem>
</file>

<file path=customXml/itemProps2.xml><?xml version="1.0" encoding="utf-8"?>
<ds:datastoreItem xmlns:ds="http://schemas.openxmlformats.org/officeDocument/2006/customXml" ds:itemID="{D37EBE80-B12F-4514-9CA2-A835E786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0b6b3d73-bbed-4b81-9f54-4a6a0bb22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F6D2A-7420-4EEA-B7DA-CC5868935CB1}">
  <ds:schemaRefs>
    <ds:schemaRef ds:uri="http://schemas.microsoft.com/office/2006/metadata/longProperties"/>
  </ds:schemaRefs>
</ds:datastoreItem>
</file>

<file path=customXml/itemProps4.xml><?xml version="1.0" encoding="utf-8"?>
<ds:datastoreItem xmlns:ds="http://schemas.openxmlformats.org/officeDocument/2006/customXml" ds:itemID="{902D8908-4B81-4868-8288-30F7D30FC37A}">
  <ds:schemaRefs>
    <ds:schemaRef ds:uri="http://schemas.microsoft.com/sharepoint/v3/contenttype/forms"/>
  </ds:schemaRefs>
</ds:datastoreItem>
</file>

<file path=customXml/itemProps5.xml><?xml version="1.0" encoding="utf-8"?>
<ds:datastoreItem xmlns:ds="http://schemas.openxmlformats.org/officeDocument/2006/customXml" ds:itemID="{92220C23-CB68-4F0B-8121-FD9E60981C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finnie</dc:creator>
  <cp:keywords/>
  <dc:description/>
  <cp:lastModifiedBy>Marilyn Cunningham</cp:lastModifiedBy>
  <cp:revision>2</cp:revision>
  <cp:lastPrinted>2011-03-16T14:10:00Z</cp:lastPrinted>
  <dcterms:created xsi:type="dcterms:W3CDTF">2025-02-25T14:27:00Z</dcterms:created>
  <dcterms:modified xsi:type="dcterms:W3CDTF">2025-02-25T14:27:00Z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57400.0000000000</vt:lpwstr>
  </property>
  <property fmtid="{D5CDD505-2E9C-101B-9397-08002B2CF9AE}" pid="3" name="ContentTypeId">
    <vt:lpwstr>0x010100718D5BBDD6AA30419A761E1D29724B90</vt:lpwstr>
  </property>
</Properties>
</file>